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E88" w:rsidRPr="00D86000" w:rsidRDefault="003C4054">
      <w:pPr>
        <w:rPr>
          <w:rFonts w:ascii="Times New Roman" w:hAnsi="Times New Roman" w:cs="Times New Roman"/>
          <w:b/>
          <w:sz w:val="36"/>
        </w:rPr>
      </w:pPr>
      <w:r>
        <w:rPr>
          <w:rFonts w:eastAsia="Times New Roman" w:cs="Times New Roman"/>
          <w:noProof/>
          <w:position w:val="-25"/>
          <w:sz w:val="20"/>
          <w:szCs w:val="20"/>
          <w:lang w:eastAsia="sv-SE"/>
        </w:rPr>
        <w:drawing>
          <wp:anchor distT="0" distB="0" distL="114300" distR="114300" simplePos="0" relativeHeight="251659264" behindDoc="1" locked="0" layoutInCell="1" allowOverlap="1" wp14:anchorId="1D721966" wp14:editId="3D451341">
            <wp:simplePos x="0" y="0"/>
            <wp:positionH relativeFrom="margin">
              <wp:align>left</wp:align>
            </wp:positionH>
            <wp:positionV relativeFrom="paragraph">
              <wp:posOffset>-1252474</wp:posOffset>
            </wp:positionV>
            <wp:extent cx="845244" cy="1006287"/>
            <wp:effectExtent l="0" t="0" r="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244" cy="1006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E88" w:rsidRPr="00D86000">
        <w:rPr>
          <w:rFonts w:ascii="Times New Roman" w:hAnsi="Times New Roman" w:cs="Times New Roman"/>
          <w:b/>
          <w:sz w:val="36"/>
        </w:rPr>
        <w:t>SWOT-analys mall</w:t>
      </w:r>
      <w:r w:rsidR="00E3460D" w:rsidRPr="00D86000">
        <w:rPr>
          <w:rFonts w:ascii="Times New Roman" w:hAnsi="Times New Roman" w:cs="Times New Roman"/>
          <w:b/>
          <w:sz w:val="36"/>
        </w:rPr>
        <w:t xml:space="preserve"> för SAM-uppföljning</w:t>
      </w:r>
    </w:p>
    <w:p w:rsidR="00C543AE" w:rsidRDefault="006C78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Genom att analysera SAM-uppföljningen/uppföljningarna utifrån rådande omständigheter kan mönster och övergripande behov utkristalliseras.</w:t>
      </w:r>
      <w:r w:rsidR="00E3460D" w:rsidRPr="00D860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Analysen </w:t>
      </w:r>
      <w:proofErr w:type="gramStart"/>
      <w:r w:rsidR="00E3460D" w:rsidRPr="00D86000">
        <w:rPr>
          <w:rFonts w:ascii="Times New Roman" w:hAnsi="Times New Roman" w:cs="Times New Roman"/>
        </w:rPr>
        <w:t xml:space="preserve">kan </w:t>
      </w:r>
      <w:r w:rsidR="00736150">
        <w:rPr>
          <w:rFonts w:ascii="Times New Roman" w:hAnsi="Times New Roman" w:cs="Times New Roman"/>
        </w:rPr>
        <w:t xml:space="preserve"> </w:t>
      </w:r>
      <w:r w:rsidR="00E3460D" w:rsidRPr="00D86000">
        <w:rPr>
          <w:rFonts w:ascii="Times New Roman" w:hAnsi="Times New Roman" w:cs="Times New Roman"/>
        </w:rPr>
        <w:t>t</w:t>
      </w:r>
      <w:proofErr w:type="gramEnd"/>
      <w:r w:rsidR="00E3460D" w:rsidRPr="00D86000">
        <w:rPr>
          <w:rFonts w:ascii="Times New Roman" w:hAnsi="Times New Roman" w:cs="Times New Roman"/>
        </w:rPr>
        <w:t xml:space="preserve"> ex användas </w:t>
      </w:r>
      <w:r w:rsidR="00D86000" w:rsidRPr="00D86000">
        <w:rPr>
          <w:rFonts w:ascii="Times New Roman" w:hAnsi="Times New Roman" w:cs="Times New Roman"/>
        </w:rPr>
        <w:t>vid</w:t>
      </w:r>
      <w:r w:rsidR="00E3460D" w:rsidRPr="00D86000">
        <w:rPr>
          <w:rFonts w:ascii="Times New Roman" w:hAnsi="Times New Roman" w:cs="Times New Roman"/>
        </w:rPr>
        <w:t xml:space="preserve"> riskvär</w:t>
      </w:r>
      <w:r w:rsidR="00D86000" w:rsidRPr="00D86000">
        <w:rPr>
          <w:rFonts w:ascii="Times New Roman" w:hAnsi="Times New Roman" w:cs="Times New Roman"/>
        </w:rPr>
        <w:t>dering inom området arbetsmiljö eller inför framtagande av mål och tillhörande aktiviteter</w:t>
      </w:r>
      <w:r w:rsidR="00AC5F7E">
        <w:rPr>
          <w:rFonts w:ascii="Times New Roman" w:hAnsi="Times New Roman" w:cs="Times New Roman"/>
        </w:rPr>
        <w:t xml:space="preserve"> utifrån </w:t>
      </w:r>
      <w:r w:rsidR="003C4054">
        <w:rPr>
          <w:rFonts w:ascii="Times New Roman" w:hAnsi="Times New Roman" w:cs="Times New Roman"/>
        </w:rPr>
        <w:t>arbetsmiljöpolicy</w:t>
      </w:r>
      <w:r w:rsidR="00D86000" w:rsidRPr="00D86000">
        <w:rPr>
          <w:rFonts w:ascii="Times New Roman" w:hAnsi="Times New Roman" w:cs="Times New Roman"/>
        </w:rPr>
        <w:t>.</w:t>
      </w:r>
    </w:p>
    <w:p w:rsidR="006C78B9" w:rsidRPr="006C78B9" w:rsidRDefault="006C78B9" w:rsidP="00587C9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C78B9">
        <w:rPr>
          <w:rFonts w:ascii="Times New Roman" w:hAnsi="Times New Roman" w:cs="Times New Roman"/>
          <w:sz w:val="20"/>
          <w:szCs w:val="24"/>
        </w:rPr>
        <w:t xml:space="preserve">Läs </w:t>
      </w:r>
      <w:r w:rsidRPr="00587C96">
        <w:rPr>
          <w:rFonts w:ascii="Times New Roman" w:hAnsi="Times New Roman" w:cs="Times New Roman"/>
          <w:sz w:val="20"/>
          <w:szCs w:val="24"/>
        </w:rPr>
        <w:t xml:space="preserve">även </w:t>
      </w:r>
      <w:hyperlink r:id="rId9" w:history="1">
        <w:r w:rsidR="00587C96" w:rsidRPr="00587C96">
          <w:rPr>
            <w:rStyle w:val="Hyperlnk"/>
            <w:rFonts w:ascii="Times New Roman" w:hAnsi="Times New Roman" w:cs="Times New Roman"/>
            <w:sz w:val="20"/>
            <w:szCs w:val="24"/>
          </w:rPr>
          <w:t>Förslag genomförande</w:t>
        </w:r>
        <w:r w:rsidRPr="00587C96">
          <w:rPr>
            <w:rStyle w:val="Hyperlnk"/>
            <w:rFonts w:ascii="Times New Roman" w:hAnsi="Times New Roman" w:cs="Times New Roman"/>
            <w:sz w:val="20"/>
            <w:szCs w:val="24"/>
          </w:rPr>
          <w:t>- Årlig uppföljning av det Systematiska arbetsmiljöarbetet (SAM).</w:t>
        </w:r>
      </w:hyperlink>
    </w:p>
    <w:p w:rsidR="006C78B9" w:rsidRPr="0059331F" w:rsidRDefault="0059331F" w:rsidP="0059331F">
      <w:pPr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C96">
        <w:rPr>
          <w:rFonts w:ascii="Times New Roman" w:hAnsi="Times New Roman" w:cs="Times New Roman"/>
          <w:b/>
          <w:sz w:val="24"/>
          <w:szCs w:val="24"/>
        </w:rPr>
        <w:t xml:space="preserve">Datum </w:t>
      </w:r>
      <w:r w:rsidRPr="00587C96">
        <w:rPr>
          <w:rFonts w:ascii="Times New Roman" w:hAnsi="Times New Roman" w:cs="Times New Roman"/>
          <w:b/>
          <w:sz w:val="20"/>
          <w:szCs w:val="24"/>
        </w:rPr>
        <w:t>(ÅÅ-</w:t>
      </w:r>
      <w:r w:rsidRPr="0059331F">
        <w:rPr>
          <w:rFonts w:ascii="Times New Roman" w:hAnsi="Times New Roman" w:cs="Times New Roman"/>
          <w:b/>
          <w:sz w:val="20"/>
          <w:szCs w:val="24"/>
        </w:rPr>
        <w:t>MM-</w:t>
      </w:r>
      <w:proofErr w:type="gramStart"/>
      <w:r w:rsidRPr="0059331F">
        <w:rPr>
          <w:rFonts w:ascii="Times New Roman" w:hAnsi="Times New Roman" w:cs="Times New Roman"/>
          <w:b/>
          <w:sz w:val="20"/>
          <w:szCs w:val="24"/>
        </w:rPr>
        <w:t>DD)</w:t>
      </w:r>
      <w:r w:rsidRPr="0059331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E71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78B9" w:rsidRPr="0059331F">
        <w:rPr>
          <w:rFonts w:ascii="Times New Roman" w:hAnsi="Times New Roman" w:cs="Times New Roman"/>
          <w:b/>
          <w:sz w:val="24"/>
          <w:szCs w:val="24"/>
        </w:rPr>
        <w:t>Institution</w:t>
      </w:r>
      <w:proofErr w:type="gramEnd"/>
      <w:r w:rsidR="006C78B9" w:rsidRPr="0059331F">
        <w:rPr>
          <w:rFonts w:ascii="Times New Roman" w:hAnsi="Times New Roman" w:cs="Times New Roman"/>
          <w:b/>
          <w:sz w:val="24"/>
          <w:szCs w:val="24"/>
        </w:rPr>
        <w:t>/motsvarande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79"/>
        <w:gridCol w:w="11208"/>
      </w:tblGrid>
      <w:tr w:rsidR="006C78B9" w:rsidRPr="006C78B9" w:rsidTr="007E7112">
        <w:tc>
          <w:tcPr>
            <w:tcW w:w="2679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852606237"/>
              <w:placeholder>
                <w:docPart w:val="DefaultPlaceholder_1081868574"/>
              </w:placeholder>
              <w:showingPlcHdr/>
            </w:sdtPr>
            <w:sdtEndPr/>
            <w:sdtContent>
              <w:p w:rsidR="006C78B9" w:rsidRPr="006C78B9" w:rsidRDefault="00723303" w:rsidP="00723303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 w:val="20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11208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sdt>
            <w:sdtPr>
              <w:rPr>
                <w:rFonts w:ascii="Times New Roman" w:eastAsia="Arial" w:hAnsi="Times New Roman" w:cs="Times New Roman"/>
                <w:szCs w:val="24"/>
              </w:rPr>
              <w:id w:val="-979458288"/>
              <w:placeholder>
                <w:docPart w:val="DefaultPlaceholder_1081868574"/>
              </w:placeholder>
              <w:showingPlcHdr/>
            </w:sdtPr>
            <w:sdtEndPr/>
            <w:sdtContent>
              <w:p w:rsidR="006C78B9" w:rsidRPr="006C78B9" w:rsidRDefault="00723303" w:rsidP="00723303">
                <w:pPr>
                  <w:pStyle w:val="Brdtext"/>
                  <w:spacing w:before="201"/>
                  <w:rPr>
                    <w:rFonts w:ascii="Times New Roman" w:eastAsia="Arial" w:hAnsi="Times New Roman" w:cs="Times New Roman"/>
                    <w:sz w:val="20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6C78B9" w:rsidRPr="0059331F" w:rsidRDefault="006C78B9" w:rsidP="0059331F">
      <w:pPr>
        <w:pStyle w:val="Brdtext"/>
        <w:spacing w:before="2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331F">
        <w:rPr>
          <w:rFonts w:ascii="Times New Roman" w:hAnsi="Times New Roman" w:cs="Times New Roman"/>
          <w:b/>
          <w:sz w:val="24"/>
          <w:szCs w:val="24"/>
        </w:rPr>
        <w:t>Deltagare i arbetsgruppen, namn och funktion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87"/>
      </w:tblGrid>
      <w:tr w:rsidR="006C78B9" w:rsidRPr="006C78B9" w:rsidTr="00587C96">
        <w:trPr>
          <w:trHeight w:val="1228"/>
        </w:trPr>
        <w:tc>
          <w:tcPr>
            <w:tcW w:w="13887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sdt>
            <w:sdtPr>
              <w:rPr>
                <w:rFonts w:ascii="Times New Roman" w:hAnsi="Times New Roman" w:cs="Times New Roman"/>
                <w:szCs w:val="24"/>
              </w:rPr>
              <w:id w:val="1879660055"/>
              <w:placeholder>
                <w:docPart w:val="DefaultPlaceholder_1081868574"/>
              </w:placeholder>
              <w:showingPlcHdr/>
            </w:sdtPr>
            <w:sdtEndPr/>
            <w:sdtContent>
              <w:p w:rsidR="006C78B9" w:rsidRPr="00723303" w:rsidRDefault="00723303" w:rsidP="00723303">
                <w:pPr>
                  <w:pStyle w:val="Brdtext"/>
                  <w:spacing w:before="120" w:after="40"/>
                  <w:rPr>
                    <w:rFonts w:ascii="Times New Roman" w:hAnsi="Times New Roman" w:cs="Times New Roman"/>
                    <w:szCs w:val="24"/>
                  </w:rPr>
                </w:pPr>
                <w:r w:rsidRPr="00A866FB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3424AB" w:rsidRPr="00587C96" w:rsidRDefault="003424AB" w:rsidP="00736150">
      <w:pPr>
        <w:spacing w:before="200" w:after="0" w:line="240" w:lineRule="auto"/>
        <w:rPr>
          <w:rFonts w:ascii="Times New Roman" w:hAnsi="Times New Roman" w:cs="Times New Roman"/>
          <w:b/>
          <w:sz w:val="24"/>
        </w:rPr>
      </w:pPr>
      <w:r w:rsidRPr="00587C96">
        <w:rPr>
          <w:rFonts w:ascii="Times New Roman" w:hAnsi="Times New Roman" w:cs="Times New Roman"/>
          <w:b/>
          <w:sz w:val="24"/>
        </w:rPr>
        <w:t>Exempel:</w:t>
      </w:r>
    </w:p>
    <w:tbl>
      <w:tblPr>
        <w:tblStyle w:val="Listtabell4"/>
        <w:tblW w:w="13877" w:type="dxa"/>
        <w:tblInd w:w="10" w:type="dxa"/>
        <w:tblLook w:val="0600" w:firstRow="0" w:lastRow="0" w:firstColumn="0" w:lastColumn="0" w:noHBand="1" w:noVBand="1"/>
      </w:tblPr>
      <w:tblGrid>
        <w:gridCol w:w="6916"/>
        <w:gridCol w:w="6961"/>
      </w:tblGrid>
      <w:tr w:rsidR="00587C96" w:rsidRPr="00587C96" w:rsidTr="000706EB">
        <w:trPr>
          <w:trHeight w:val="763"/>
        </w:trPr>
        <w:tc>
          <w:tcPr>
            <w:tcW w:w="6916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p w:rsidR="00587C96" w:rsidRPr="007E7112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color w:val="008200"/>
                <w:sz w:val="20"/>
              </w:rPr>
            </w:pPr>
            <w:r w:rsidRPr="007E7112">
              <w:rPr>
                <w:rFonts w:ascii="Times New Roman" w:hAnsi="Times New Roman" w:cs="Times New Roman"/>
                <w:b/>
                <w:color w:val="008200"/>
                <w:sz w:val="20"/>
              </w:rPr>
              <w:t>Styrkor</w:t>
            </w:r>
          </w:p>
          <w:p w:rsidR="00587C96" w:rsidRPr="00587C96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587C96" w:rsidRPr="00587C96" w:rsidRDefault="00587C96" w:rsidP="007E7112">
            <w:pPr>
              <w:pStyle w:val="Liststycke"/>
              <w:numPr>
                <w:ilvl w:val="0"/>
                <w:numId w:val="3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>Uppgiftsfördelningen inom organisationen är välförankrad</w:t>
            </w:r>
          </w:p>
          <w:p w:rsidR="00587C96" w:rsidRPr="00587C96" w:rsidRDefault="00587C96" w:rsidP="007E7112">
            <w:pPr>
              <w:pStyle w:val="Liststycke"/>
              <w:numPr>
                <w:ilvl w:val="0"/>
                <w:numId w:val="3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>Vi har en väl inarbetad rutin arbetsmiljömål med kopplade aktiviteter som ger mätbara resultat</w:t>
            </w:r>
          </w:p>
        </w:tc>
        <w:tc>
          <w:tcPr>
            <w:tcW w:w="6961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p w:rsidR="00587C96" w:rsidRPr="007E7112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color w:val="B80000"/>
                <w:sz w:val="20"/>
              </w:rPr>
            </w:pPr>
            <w:r w:rsidRPr="007E7112">
              <w:rPr>
                <w:rFonts w:ascii="Times New Roman" w:hAnsi="Times New Roman" w:cs="Times New Roman"/>
                <w:b/>
                <w:color w:val="B80000"/>
                <w:sz w:val="20"/>
              </w:rPr>
              <w:t>Svagheter</w:t>
            </w:r>
          </w:p>
          <w:p w:rsidR="00587C96" w:rsidRPr="00587C96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587C96" w:rsidRPr="00587C96" w:rsidRDefault="00587C96" w:rsidP="007E7112">
            <w:pPr>
              <w:pStyle w:val="Liststycke"/>
              <w:numPr>
                <w:ilvl w:val="0"/>
                <w:numId w:val="4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>Ett fåtal institutioner har inte genomfört lagefterlevnadskontroll och det är därför inte möj</w:t>
            </w:r>
            <w:r w:rsidR="007E7112">
              <w:rPr>
                <w:rFonts w:ascii="Times New Roman" w:hAnsi="Times New Roman" w:cs="Times New Roman"/>
                <w:sz w:val="20"/>
              </w:rPr>
              <w:t>ligt att följa upp detta arbete</w:t>
            </w:r>
          </w:p>
          <w:p w:rsidR="00587C96" w:rsidRPr="00587C96" w:rsidRDefault="00587C96" w:rsidP="0018721B">
            <w:pPr>
              <w:pStyle w:val="Liststycke"/>
              <w:numPr>
                <w:ilvl w:val="0"/>
                <w:numId w:val="4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 xml:space="preserve">De mest effektiva åtgärderna kan inte genomföras pga bristande resurser, mindre lämpliga aktiviteter har valts för </w:t>
            </w:r>
            <w:r w:rsidR="0018721B">
              <w:rPr>
                <w:rFonts w:ascii="Times New Roman" w:hAnsi="Times New Roman" w:cs="Times New Roman"/>
                <w:sz w:val="20"/>
              </w:rPr>
              <w:t>att avhjälpa delar av avvikelserna</w:t>
            </w:r>
          </w:p>
        </w:tc>
      </w:tr>
      <w:tr w:rsidR="00587C96" w:rsidRPr="00587C96" w:rsidTr="000706EB">
        <w:trPr>
          <w:trHeight w:val="977"/>
        </w:trPr>
        <w:tc>
          <w:tcPr>
            <w:tcW w:w="6916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p w:rsidR="00587C96" w:rsidRPr="007E7112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color w:val="008200"/>
                <w:sz w:val="20"/>
              </w:rPr>
            </w:pPr>
            <w:r w:rsidRPr="007E7112">
              <w:rPr>
                <w:rFonts w:ascii="Times New Roman" w:hAnsi="Times New Roman" w:cs="Times New Roman"/>
                <w:b/>
                <w:color w:val="008200"/>
                <w:sz w:val="20"/>
              </w:rPr>
              <w:t>Möjligheter</w:t>
            </w:r>
          </w:p>
          <w:p w:rsidR="00587C96" w:rsidRPr="00587C96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587C96" w:rsidRPr="00587C96" w:rsidRDefault="00587C96" w:rsidP="007E7112">
            <w:pPr>
              <w:pStyle w:val="Liststycke"/>
              <w:numPr>
                <w:ilvl w:val="0"/>
                <w:numId w:val="5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>Vi har många stödfunktioner såsom tekniker och samordnare som kan stödja verksamheterna i att förmedla kunskap om vi ger dem rätt kompetens och verktyg</w:t>
            </w:r>
          </w:p>
          <w:p w:rsidR="00587C96" w:rsidRPr="00587C96" w:rsidRDefault="00587C96" w:rsidP="007E7112">
            <w:pPr>
              <w:pStyle w:val="Liststycke"/>
              <w:numPr>
                <w:ilvl w:val="0"/>
                <w:numId w:val="5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>Om flera institutioner hade samverkat inom området SAM ha</w:t>
            </w:r>
            <w:r w:rsidR="007E7112">
              <w:rPr>
                <w:rFonts w:ascii="Times New Roman" w:hAnsi="Times New Roman" w:cs="Times New Roman"/>
                <w:sz w:val="20"/>
              </w:rPr>
              <w:t>de vi sluppit ”uppfinna hjulet”</w:t>
            </w:r>
          </w:p>
        </w:tc>
        <w:tc>
          <w:tcPr>
            <w:tcW w:w="6961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p w:rsidR="00587C96" w:rsidRPr="007E7112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b/>
                <w:color w:val="B80000"/>
                <w:sz w:val="20"/>
              </w:rPr>
            </w:pPr>
            <w:r w:rsidRPr="007E7112">
              <w:rPr>
                <w:rFonts w:ascii="Times New Roman" w:hAnsi="Times New Roman" w:cs="Times New Roman"/>
                <w:b/>
                <w:color w:val="B80000"/>
                <w:sz w:val="20"/>
              </w:rPr>
              <w:t>Hot</w:t>
            </w:r>
          </w:p>
          <w:p w:rsidR="00587C96" w:rsidRPr="00587C96" w:rsidRDefault="00587C96" w:rsidP="007E7112">
            <w:pPr>
              <w:spacing w:afterLines="40" w:after="96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587C96" w:rsidRPr="00587C96" w:rsidRDefault="00587C96" w:rsidP="007E7112">
            <w:pPr>
              <w:pStyle w:val="Liststycke"/>
              <w:numPr>
                <w:ilvl w:val="0"/>
                <w:numId w:val="6"/>
              </w:numPr>
              <w:spacing w:afterLines="40" w:after="96"/>
              <w:rPr>
                <w:rFonts w:ascii="Times New Roman" w:hAnsi="Times New Roman" w:cs="Times New Roman"/>
                <w:sz w:val="20"/>
              </w:rPr>
            </w:pPr>
            <w:r w:rsidRPr="00587C96">
              <w:rPr>
                <w:rFonts w:ascii="Times New Roman" w:hAnsi="Times New Roman" w:cs="Times New Roman"/>
                <w:sz w:val="20"/>
              </w:rPr>
              <w:t>Många pensionsavgångar kommer att ske under</w:t>
            </w:r>
            <w:r w:rsidR="007E7112">
              <w:rPr>
                <w:rFonts w:ascii="Times New Roman" w:hAnsi="Times New Roman" w:cs="Times New Roman"/>
                <w:sz w:val="20"/>
              </w:rPr>
              <w:t xml:space="preserve"> nästkommande år</w:t>
            </w:r>
          </w:p>
        </w:tc>
      </w:tr>
    </w:tbl>
    <w:p w:rsidR="0080578C" w:rsidRPr="00D86000" w:rsidRDefault="0080578C">
      <w:pPr>
        <w:rPr>
          <w:rFonts w:ascii="Times New Roman" w:hAnsi="Times New Roman" w:cs="Times New Roman"/>
        </w:rPr>
      </w:pPr>
    </w:p>
    <w:tbl>
      <w:tblPr>
        <w:tblStyle w:val="Mellanmrktrutnt2-dekorfrg6"/>
        <w:tblW w:w="13871" w:type="dxa"/>
        <w:tblInd w:w="15" w:type="dxa"/>
        <w:tblLook w:val="04A0" w:firstRow="1" w:lastRow="0" w:firstColumn="1" w:lastColumn="0" w:noHBand="0" w:noVBand="1"/>
      </w:tblPr>
      <w:tblGrid>
        <w:gridCol w:w="6916"/>
        <w:gridCol w:w="6955"/>
      </w:tblGrid>
      <w:tr w:rsidR="00DF7FA4" w:rsidRPr="003424AB" w:rsidTr="00DF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16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  <w:shd w:val="clear" w:color="auto" w:fill="auto"/>
          </w:tcPr>
          <w:p w:rsidR="00DF7FA4" w:rsidRPr="007E7112" w:rsidRDefault="00DF7FA4" w:rsidP="00723303">
            <w:pPr>
              <w:jc w:val="center"/>
              <w:rPr>
                <w:rFonts w:ascii="Times New Roman" w:hAnsi="Times New Roman" w:cs="Times New Roman"/>
                <w:color w:val="008200"/>
              </w:rPr>
            </w:pPr>
            <w:r w:rsidRPr="007E7112">
              <w:rPr>
                <w:rFonts w:ascii="Times New Roman" w:hAnsi="Times New Roman" w:cs="Times New Roman"/>
                <w:color w:val="008200"/>
              </w:rPr>
              <w:t>Styrkor</w:t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  <w:r w:rsidRPr="003135B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3135B0" w:rsidRPr="003135B0" w:rsidRDefault="003135B0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DF7FA4" w:rsidRPr="003135B0" w:rsidRDefault="003135B0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55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  <w:shd w:val="clear" w:color="auto" w:fill="auto"/>
          </w:tcPr>
          <w:p w:rsidR="00DF7FA4" w:rsidRPr="007E7112" w:rsidRDefault="00DF7FA4" w:rsidP="007233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B80000"/>
              </w:rPr>
            </w:pPr>
            <w:r w:rsidRPr="007E7112">
              <w:rPr>
                <w:rFonts w:ascii="Times New Roman" w:hAnsi="Times New Roman" w:cs="Times New Roman"/>
                <w:color w:val="B80000"/>
              </w:rPr>
              <w:t>Svagheter</w:t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  <w:r w:rsidRPr="003135B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DF7FA4" w:rsidRPr="00736150" w:rsidRDefault="00723303" w:rsidP="00EB6B7C">
            <w:pPr>
              <w:pStyle w:val="Liststycke"/>
              <w:numPr>
                <w:ilvl w:val="0"/>
                <w:numId w:val="4"/>
              </w:num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7FA4" w:rsidRPr="003424AB" w:rsidTr="00DF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6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p w:rsidR="00DF7FA4" w:rsidRPr="007E7112" w:rsidRDefault="00DF7FA4" w:rsidP="00723303">
            <w:pPr>
              <w:jc w:val="center"/>
              <w:rPr>
                <w:rFonts w:ascii="Times New Roman" w:hAnsi="Times New Roman" w:cs="Times New Roman"/>
                <w:b w:val="0"/>
                <w:color w:val="008200"/>
              </w:rPr>
            </w:pPr>
            <w:r w:rsidRPr="007E7112">
              <w:rPr>
                <w:rFonts w:ascii="Times New Roman" w:hAnsi="Times New Roman" w:cs="Times New Roman"/>
                <w:color w:val="008200"/>
              </w:rPr>
              <w:t>Möjligheter</w:t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  <w:r w:rsidRPr="003135B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DF7FA4" w:rsidRPr="0073615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55" w:type="dxa"/>
            <w:tcBorders>
              <w:top w:val="single" w:sz="12" w:space="0" w:color="9C6114" w:themeColor="accent1"/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  <w:shd w:val="clear" w:color="auto" w:fill="FFFFFF" w:themeFill="background1"/>
          </w:tcPr>
          <w:p w:rsidR="00DF7FA4" w:rsidRPr="007E7112" w:rsidRDefault="00DF7FA4" w:rsidP="007233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B80000"/>
              </w:rPr>
            </w:pPr>
            <w:r w:rsidRPr="007E7112">
              <w:rPr>
                <w:rFonts w:ascii="Times New Roman" w:hAnsi="Times New Roman" w:cs="Times New Roman"/>
                <w:b/>
                <w:color w:val="B80000"/>
              </w:rPr>
              <w:t>Hot</w:t>
            </w:r>
          </w:p>
          <w:p w:rsidR="00723303" w:rsidRPr="00CD6531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D653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D653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CD6531">
              <w:rPr>
                <w:rFonts w:ascii="Times New Roman" w:hAnsi="Times New Roman" w:cs="Times New Roman"/>
                <w:color w:val="auto"/>
              </w:rPr>
            </w:r>
            <w:r w:rsidRPr="00CD653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:rsidR="00723303" w:rsidRPr="00CD6531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D653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653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CD6531">
              <w:rPr>
                <w:rFonts w:ascii="Times New Roman" w:hAnsi="Times New Roman" w:cs="Times New Roman"/>
                <w:color w:val="auto"/>
              </w:rPr>
            </w:r>
            <w:r w:rsidRPr="00CD653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CD6531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723303" w:rsidRPr="00CD6531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D6531">
              <w:rPr>
                <w:rFonts w:ascii="Times New Roman" w:hAnsi="Times New Roman" w:cs="Times New Roman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6531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CD6531">
              <w:rPr>
                <w:rFonts w:ascii="Times New Roman" w:hAnsi="Times New Roman" w:cs="Times New Roman"/>
                <w:color w:val="auto"/>
              </w:rPr>
            </w:r>
            <w:r w:rsidRPr="00CD6531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CD6531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:rsidR="00723303" w:rsidRPr="000706EB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706EB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706EB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0706EB">
              <w:rPr>
                <w:rFonts w:ascii="Times New Roman" w:hAnsi="Times New Roman" w:cs="Times New Roman"/>
              </w:rPr>
            </w:r>
            <w:r w:rsidRPr="000706EB">
              <w:rPr>
                <w:rFonts w:ascii="Times New Roman" w:hAnsi="Times New Roman" w:cs="Times New Roman"/>
              </w:rPr>
              <w:fldChar w:fldCharType="separate"/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0706EB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706EB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706EB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0706EB">
              <w:rPr>
                <w:rFonts w:ascii="Times New Roman" w:hAnsi="Times New Roman" w:cs="Times New Roman"/>
              </w:rPr>
            </w:r>
            <w:r w:rsidRPr="000706EB">
              <w:rPr>
                <w:rFonts w:ascii="Times New Roman" w:hAnsi="Times New Roman" w:cs="Times New Roman"/>
              </w:rPr>
              <w:fldChar w:fldCharType="separate"/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0706EB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706EB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706EB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0706EB">
              <w:rPr>
                <w:rFonts w:ascii="Times New Roman" w:hAnsi="Times New Roman" w:cs="Times New Roman"/>
              </w:rPr>
            </w:r>
            <w:r w:rsidRPr="000706EB">
              <w:rPr>
                <w:rFonts w:ascii="Times New Roman" w:hAnsi="Times New Roman" w:cs="Times New Roman"/>
              </w:rPr>
              <w:fldChar w:fldCharType="separate"/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</w:rPr>
              <w:fldChar w:fldCharType="end"/>
            </w:r>
            <w:bookmarkStart w:id="0" w:name="_GoBack"/>
            <w:bookmarkEnd w:id="0"/>
          </w:p>
          <w:p w:rsidR="00723303" w:rsidRPr="000706EB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0706EB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706EB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0706EB">
              <w:rPr>
                <w:rFonts w:ascii="Times New Roman" w:hAnsi="Times New Roman" w:cs="Times New Roman"/>
              </w:rPr>
            </w:r>
            <w:r w:rsidRPr="000706EB">
              <w:rPr>
                <w:rFonts w:ascii="Times New Roman" w:hAnsi="Times New Roman" w:cs="Times New Roman"/>
              </w:rPr>
              <w:fldChar w:fldCharType="separate"/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</w:rPr>
              <w:fldChar w:fldCharType="end"/>
            </w:r>
          </w:p>
          <w:p w:rsidR="00DF7FA4" w:rsidRPr="00736150" w:rsidRDefault="00723303" w:rsidP="00EB6B7C">
            <w:pPr>
              <w:pStyle w:val="Liststycke"/>
              <w:numPr>
                <w:ilvl w:val="0"/>
                <w:numId w:val="3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</w:rPr>
            </w:pPr>
            <w:r w:rsidRPr="000706EB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706EB">
              <w:rPr>
                <w:rFonts w:ascii="Times New Roman" w:hAnsi="Times New Roman" w:cs="Times New Roman"/>
                <w:color w:val="auto"/>
              </w:rPr>
              <w:instrText xml:space="preserve"> FORMTEXT </w:instrText>
            </w:r>
            <w:r w:rsidRPr="000706EB">
              <w:rPr>
                <w:rFonts w:ascii="Times New Roman" w:hAnsi="Times New Roman" w:cs="Times New Roman"/>
              </w:rPr>
            </w:r>
            <w:r w:rsidRPr="000706EB">
              <w:rPr>
                <w:rFonts w:ascii="Times New Roman" w:hAnsi="Times New Roman" w:cs="Times New Roman"/>
              </w:rPr>
              <w:fldChar w:fldCharType="separate"/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  <w:noProof/>
                <w:color w:val="auto"/>
              </w:rPr>
              <w:t> </w:t>
            </w:r>
            <w:r w:rsidRPr="000706EB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59331F" w:rsidRPr="00587C96" w:rsidRDefault="00736150" w:rsidP="00EB6B7C">
      <w:pPr>
        <w:spacing w:before="1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7C96">
        <w:rPr>
          <w:rFonts w:ascii="Times New Roman" w:hAnsi="Times New Roman" w:cs="Times New Roman"/>
          <w:b/>
          <w:sz w:val="24"/>
          <w:szCs w:val="24"/>
        </w:rPr>
        <w:t>Åtgärdsförslag</w:t>
      </w:r>
      <w:r w:rsidR="00587C9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ellanmrktrutnt2-dekorfrg6"/>
        <w:tblW w:w="13871" w:type="dxa"/>
        <w:tblInd w:w="15" w:type="dxa"/>
        <w:tblLook w:val="04A0" w:firstRow="1" w:lastRow="0" w:firstColumn="1" w:lastColumn="0" w:noHBand="0" w:noVBand="1"/>
      </w:tblPr>
      <w:tblGrid>
        <w:gridCol w:w="13871"/>
      </w:tblGrid>
      <w:tr w:rsidR="00DF7FA4" w:rsidRPr="00736150" w:rsidTr="00DF7F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71" w:type="dxa"/>
            <w:vMerge w:val="restart"/>
            <w:tcBorders>
              <w:top w:val="single" w:sz="12" w:space="0" w:color="9C6114" w:themeColor="accent1"/>
              <w:left w:val="single" w:sz="12" w:space="0" w:color="9C6114" w:themeColor="accent1"/>
              <w:right w:val="single" w:sz="12" w:space="0" w:color="9C6114" w:themeColor="accent1"/>
            </w:tcBorders>
            <w:shd w:val="clear" w:color="auto" w:fill="auto"/>
          </w:tcPr>
          <w:p w:rsidR="00723303" w:rsidRPr="003135B0" w:rsidRDefault="00723303" w:rsidP="0018721B">
            <w:pPr>
              <w:pStyle w:val="Liststycke"/>
              <w:numPr>
                <w:ilvl w:val="0"/>
                <w:numId w:val="6"/>
              </w:numPr>
              <w:spacing w:before="40" w:line="276" w:lineRule="auto"/>
              <w:ind w:left="357" w:hanging="357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="00EB6B7C">
              <w:rPr>
                <w:rFonts w:ascii="Times New Roman" w:hAnsi="Times New Roman" w:cs="Times New Roman"/>
              </w:rPr>
              <w:t> </w:t>
            </w:r>
            <w:r w:rsidR="00EB6B7C">
              <w:rPr>
                <w:rFonts w:ascii="Times New Roman" w:hAnsi="Times New Roman" w:cs="Times New Roman"/>
              </w:rPr>
              <w:t> </w:t>
            </w:r>
            <w:r w:rsidR="00EB6B7C">
              <w:rPr>
                <w:rFonts w:ascii="Times New Roman" w:hAnsi="Times New Roman" w:cs="Times New Roman"/>
              </w:rPr>
              <w:t> </w:t>
            </w:r>
            <w:r w:rsidR="00EB6B7C">
              <w:rPr>
                <w:rFonts w:ascii="Times New Roman" w:hAnsi="Times New Roman" w:cs="Times New Roman"/>
              </w:rPr>
              <w:t> </w:t>
            </w:r>
            <w:r w:rsidR="00EB6B7C">
              <w:rPr>
                <w:rFonts w:ascii="Times New Roman" w:hAnsi="Times New Roman" w:cs="Times New Roman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  <w:r w:rsidRPr="003135B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DF7FA4" w:rsidRPr="003135B0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  <w:p w:rsidR="00723303" w:rsidRPr="00723303" w:rsidRDefault="00723303" w:rsidP="00EB6B7C">
            <w:pPr>
              <w:pStyle w:val="Liststycke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3135B0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135B0">
              <w:rPr>
                <w:rFonts w:ascii="Times New Roman" w:hAnsi="Times New Roman" w:cs="Times New Roman"/>
                <w:b w:val="0"/>
                <w:color w:val="auto"/>
              </w:rPr>
              <w:instrText xml:space="preserve"> FORMTEXT </w:instrText>
            </w:r>
            <w:r w:rsidRPr="003135B0">
              <w:rPr>
                <w:rFonts w:ascii="Times New Roman" w:hAnsi="Times New Roman" w:cs="Times New Roman"/>
              </w:rPr>
            </w:r>
            <w:r w:rsidRPr="003135B0">
              <w:rPr>
                <w:rFonts w:ascii="Times New Roman" w:hAnsi="Times New Roman" w:cs="Times New Roman"/>
              </w:rPr>
              <w:fldChar w:fldCharType="separate"/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  <w:b w:val="0"/>
                <w:noProof/>
                <w:color w:val="auto"/>
              </w:rPr>
              <w:t> </w:t>
            </w:r>
            <w:r w:rsidRPr="003135B0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F7FA4" w:rsidRPr="00736150" w:rsidTr="00DF7F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71" w:type="dxa"/>
            <w:vMerge/>
            <w:tcBorders>
              <w:left w:val="single" w:sz="12" w:space="0" w:color="9C6114" w:themeColor="accent1"/>
              <w:bottom w:val="single" w:sz="12" w:space="0" w:color="9C6114" w:themeColor="accent1"/>
              <w:right w:val="single" w:sz="12" w:space="0" w:color="9C6114" w:themeColor="accent1"/>
            </w:tcBorders>
          </w:tcPr>
          <w:p w:rsidR="00DF7FA4" w:rsidRPr="00736150" w:rsidRDefault="00DF7FA4" w:rsidP="00723303">
            <w:pPr>
              <w:pStyle w:val="Liststycke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716D7" w:rsidRPr="00736150" w:rsidRDefault="005716D7" w:rsidP="00736150">
      <w:pPr>
        <w:rPr>
          <w:rFonts w:ascii="Times New Roman" w:hAnsi="Times New Roman" w:cs="Times New Roman"/>
          <w:sz w:val="28"/>
        </w:rPr>
      </w:pPr>
    </w:p>
    <w:sectPr w:rsidR="005716D7" w:rsidRPr="00736150" w:rsidSect="00EB6B7C">
      <w:headerReference w:type="even" r:id="rId10"/>
      <w:headerReference w:type="default" r:id="rId11"/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303" w:rsidRDefault="00723303" w:rsidP="003C4054">
      <w:pPr>
        <w:spacing w:after="0" w:line="240" w:lineRule="auto"/>
      </w:pPr>
      <w:r>
        <w:separator/>
      </w:r>
    </w:p>
  </w:endnote>
  <w:endnote w:type="continuationSeparator" w:id="0">
    <w:p w:rsidR="00723303" w:rsidRDefault="00723303" w:rsidP="003C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303" w:rsidRDefault="00723303" w:rsidP="003C4054">
      <w:pPr>
        <w:spacing w:after="0" w:line="240" w:lineRule="auto"/>
      </w:pPr>
      <w:r>
        <w:separator/>
      </w:r>
    </w:p>
  </w:footnote>
  <w:footnote w:type="continuationSeparator" w:id="0">
    <w:p w:rsidR="00723303" w:rsidRDefault="00723303" w:rsidP="003C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B7C" w:rsidRDefault="00EB6B7C" w:rsidP="00EB6B7C">
    <w:pPr>
      <w:pStyle w:val="Sidhuvud"/>
      <w:tabs>
        <w:tab w:val="clear" w:pos="4536"/>
        <w:tab w:val="clear" w:pos="9072"/>
        <w:tab w:val="left" w:pos="1620"/>
      </w:tabs>
    </w:pPr>
    <w:r>
      <w:tab/>
    </w:r>
  </w:p>
  <w:tbl>
    <w:tblPr>
      <w:tblW w:w="8054" w:type="dxa"/>
      <w:tblInd w:w="611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4"/>
      <w:gridCol w:w="1688"/>
      <w:gridCol w:w="1655"/>
      <w:gridCol w:w="1227"/>
    </w:tblGrid>
    <w:tr w:rsidR="00EB6B7C" w:rsidTr="00EB6B7C">
      <w:trPr>
        <w:cantSplit/>
        <w:trHeight w:val="249"/>
      </w:trPr>
      <w:tc>
        <w:tcPr>
          <w:tcW w:w="348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B6B7C" w:rsidRPr="005F16C0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Dokumentets namn</w:t>
          </w:r>
        </w:p>
      </w:tc>
      <w:tc>
        <w:tcPr>
          <w:tcW w:w="16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B6B7C" w:rsidRPr="005F16C0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</w:p>
      </w:tc>
      <w:tc>
        <w:tcPr>
          <w:tcW w:w="165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B6B7C" w:rsidRPr="00EB6B7C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Utgåva</w:t>
          </w:r>
        </w:p>
      </w:tc>
      <w:tc>
        <w:tcPr>
          <w:tcW w:w="122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B6B7C" w:rsidRPr="005F16C0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Sida</w:t>
          </w:r>
        </w:p>
      </w:tc>
    </w:tr>
    <w:tr w:rsidR="00EB6B7C" w:rsidTr="00EB6B7C">
      <w:trPr>
        <w:cantSplit/>
        <w:trHeight w:val="290"/>
      </w:trPr>
      <w:tc>
        <w:tcPr>
          <w:tcW w:w="348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B6B7C" w:rsidRPr="005F16C0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 w:rsidRPr="003C4054">
            <w:rPr>
              <w:rFonts w:ascii="Arial" w:hAnsi="Arial" w:cs="Arial"/>
              <w:sz w:val="18"/>
              <w:szCs w:val="18"/>
            </w:rPr>
            <w:t>Mall-</w:t>
          </w:r>
          <w:r>
            <w:rPr>
              <w:rFonts w:ascii="Arial" w:hAnsi="Arial" w:cs="Arial"/>
              <w:sz w:val="18"/>
              <w:szCs w:val="18"/>
            </w:rPr>
            <w:t xml:space="preserve"> SWOT SAM-uppföljning</w:t>
          </w:r>
        </w:p>
      </w:tc>
      <w:tc>
        <w:tcPr>
          <w:tcW w:w="1688" w:type="dxa"/>
          <w:tcMar>
            <w:top w:w="0" w:type="dxa"/>
            <w:left w:w="108" w:type="dxa"/>
            <w:bottom w:w="0" w:type="dxa"/>
            <w:right w:w="108" w:type="dxa"/>
          </w:tcMar>
        </w:tcPr>
        <w:p w:rsidR="00EB6B7C" w:rsidRPr="005F16C0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</w:p>
      </w:tc>
      <w:tc>
        <w:tcPr>
          <w:tcW w:w="1655" w:type="dxa"/>
          <w:tcMar>
            <w:top w:w="0" w:type="dxa"/>
            <w:left w:w="108" w:type="dxa"/>
            <w:bottom w:w="0" w:type="dxa"/>
            <w:right w:w="108" w:type="dxa"/>
          </w:tcMar>
        </w:tcPr>
        <w:p w:rsidR="00EB6B7C" w:rsidRPr="00C57653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  <w:highlight w:val="yellow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22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EB6B7C" w:rsidRPr="005F16C0" w:rsidRDefault="00EB6B7C" w:rsidP="00EB6B7C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 (2)</w:t>
          </w:r>
        </w:p>
      </w:tc>
    </w:tr>
  </w:tbl>
  <w:p w:rsidR="00EB6B7C" w:rsidRDefault="00EB6B7C" w:rsidP="00EB6B7C">
    <w:pPr>
      <w:pStyle w:val="Sidhuvud"/>
      <w:tabs>
        <w:tab w:val="clear" w:pos="4536"/>
        <w:tab w:val="clear" w:pos="9072"/>
        <w:tab w:val="left" w:pos="16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54" w:type="dxa"/>
      <w:tblInd w:w="611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4"/>
      <w:gridCol w:w="1688"/>
      <w:gridCol w:w="1655"/>
      <w:gridCol w:w="1227"/>
    </w:tblGrid>
    <w:tr w:rsidR="00723303" w:rsidTr="00EB6B7C">
      <w:trPr>
        <w:cantSplit/>
        <w:trHeight w:val="249"/>
      </w:trPr>
      <w:tc>
        <w:tcPr>
          <w:tcW w:w="348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Dokumentets namn</w:t>
          </w:r>
        </w:p>
      </w:tc>
      <w:tc>
        <w:tcPr>
          <w:tcW w:w="168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Gäller för</w:t>
          </w:r>
        </w:p>
      </w:tc>
      <w:tc>
        <w:tcPr>
          <w:tcW w:w="165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C57653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  <w:highlight w:val="yellow"/>
            </w:rPr>
          </w:pPr>
          <w:r w:rsidRPr="008E7C91">
            <w:rPr>
              <w:rFonts w:ascii="Arial" w:hAnsi="Arial" w:cs="Arial"/>
              <w:b/>
              <w:bCs/>
              <w:sz w:val="18"/>
              <w:szCs w:val="18"/>
            </w:rPr>
            <w:t>Diarienr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.</w:t>
          </w:r>
        </w:p>
      </w:tc>
      <w:tc>
        <w:tcPr>
          <w:tcW w:w="122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Sida</w:t>
          </w:r>
        </w:p>
      </w:tc>
    </w:tr>
    <w:tr w:rsidR="00723303" w:rsidTr="00EB6B7C">
      <w:trPr>
        <w:cantSplit/>
        <w:trHeight w:val="290"/>
      </w:trPr>
      <w:tc>
        <w:tcPr>
          <w:tcW w:w="348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 w:rsidRPr="003C4054">
            <w:rPr>
              <w:rFonts w:ascii="Arial" w:hAnsi="Arial" w:cs="Arial"/>
              <w:sz w:val="18"/>
              <w:szCs w:val="18"/>
            </w:rPr>
            <w:t>Mall-</w:t>
          </w:r>
          <w:r>
            <w:rPr>
              <w:rFonts w:ascii="Arial" w:hAnsi="Arial" w:cs="Arial"/>
              <w:sz w:val="18"/>
              <w:szCs w:val="18"/>
            </w:rPr>
            <w:t xml:space="preserve"> SWOT SAM-uppföljning</w:t>
          </w:r>
        </w:p>
      </w:tc>
      <w:tc>
        <w:tcPr>
          <w:tcW w:w="1688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Lunds universitet</w:t>
          </w:r>
        </w:p>
      </w:tc>
      <w:tc>
        <w:tcPr>
          <w:tcW w:w="165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C57653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  <w:highlight w:val="yellow"/>
            </w:rPr>
          </w:pPr>
          <w:r w:rsidRPr="003C4054">
            <w:rPr>
              <w:rFonts w:ascii="Arial" w:eastAsia="Calibri" w:hAnsi="Arial" w:cs="Arial"/>
              <w:sz w:val="18"/>
              <w:szCs w:val="18"/>
            </w:rPr>
            <w:t>-</w:t>
          </w:r>
        </w:p>
      </w:tc>
      <w:tc>
        <w:tcPr>
          <w:tcW w:w="122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 (2)</w:t>
          </w:r>
        </w:p>
      </w:tc>
    </w:tr>
    <w:tr w:rsidR="00723303" w:rsidTr="00EB6B7C">
      <w:trPr>
        <w:cantSplit/>
        <w:trHeight w:val="752"/>
      </w:trPr>
      <w:tc>
        <w:tcPr>
          <w:tcW w:w="3484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Utarbetad av</w:t>
          </w:r>
        </w:p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LU-Byggnad/avd AMS och sektion Personal</w:t>
          </w:r>
        </w:p>
      </w:tc>
      <w:tc>
        <w:tcPr>
          <w:tcW w:w="1688" w:type="dxa"/>
        </w:tcPr>
        <w:p w:rsidR="00723303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 Godkänd av</w:t>
          </w: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723303" w:rsidRPr="00EB311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</w:t>
          </w:r>
          <w:r w:rsidRPr="0063035E">
            <w:rPr>
              <w:rFonts w:ascii="Arial" w:hAnsi="Arial" w:cs="Arial"/>
              <w:sz w:val="18"/>
              <w:szCs w:val="18"/>
            </w:rPr>
            <w:t>Miljöchef</w:t>
          </w:r>
        </w:p>
      </w:tc>
      <w:tc>
        <w:tcPr>
          <w:tcW w:w="1655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Utgåva</w:t>
          </w:r>
        </w:p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227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Datum</w:t>
          </w:r>
        </w:p>
        <w:p w:rsidR="00723303" w:rsidRPr="005F16C0" w:rsidRDefault="00723303" w:rsidP="003C4054">
          <w:pPr>
            <w:overflowPunct w:val="0"/>
            <w:autoSpaceDE w:val="0"/>
            <w:autoSpaceDN w:val="0"/>
            <w:spacing w:after="120" w:line="240" w:lineRule="auto"/>
            <w:textAlignment w:val="baseline"/>
            <w:rPr>
              <w:rFonts w:ascii="Arial" w:eastAsia="Calibri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2016</w:t>
          </w:r>
          <w:r w:rsidR="00CD6531">
            <w:rPr>
              <w:rFonts w:ascii="Arial" w:hAnsi="Arial" w:cs="Arial"/>
              <w:sz w:val="18"/>
              <w:szCs w:val="18"/>
            </w:rPr>
            <w:t>-03-07</w:t>
          </w:r>
        </w:p>
      </w:tc>
    </w:tr>
  </w:tbl>
  <w:p w:rsidR="00723303" w:rsidRDefault="0072330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B422F"/>
    <w:multiLevelType w:val="hybridMultilevel"/>
    <w:tmpl w:val="75E2B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1567"/>
    <w:multiLevelType w:val="hybridMultilevel"/>
    <w:tmpl w:val="A1E09CCC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3E58DD"/>
    <w:multiLevelType w:val="hybridMultilevel"/>
    <w:tmpl w:val="AD24C1FC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243B86"/>
    <w:multiLevelType w:val="hybridMultilevel"/>
    <w:tmpl w:val="A6BE73A8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A60617"/>
    <w:multiLevelType w:val="hybridMultilevel"/>
    <w:tmpl w:val="81AC1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11EDE"/>
    <w:multiLevelType w:val="hybridMultilevel"/>
    <w:tmpl w:val="ACD62D36"/>
    <w:lvl w:ilvl="0" w:tplc="041D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E88"/>
    <w:rsid w:val="00006EBB"/>
    <w:rsid w:val="000706EB"/>
    <w:rsid w:val="000B5618"/>
    <w:rsid w:val="0012576E"/>
    <w:rsid w:val="0018721B"/>
    <w:rsid w:val="001F07F6"/>
    <w:rsid w:val="00260E88"/>
    <w:rsid w:val="00292A32"/>
    <w:rsid w:val="00311015"/>
    <w:rsid w:val="003135B0"/>
    <w:rsid w:val="003424AB"/>
    <w:rsid w:val="003C4054"/>
    <w:rsid w:val="00480A9C"/>
    <w:rsid w:val="004812A0"/>
    <w:rsid w:val="004F4F37"/>
    <w:rsid w:val="005716D7"/>
    <w:rsid w:val="00587C96"/>
    <w:rsid w:val="0059331F"/>
    <w:rsid w:val="00662D26"/>
    <w:rsid w:val="006C78B9"/>
    <w:rsid w:val="00723303"/>
    <w:rsid w:val="00736150"/>
    <w:rsid w:val="007E7112"/>
    <w:rsid w:val="0080578C"/>
    <w:rsid w:val="009665D8"/>
    <w:rsid w:val="00983ED5"/>
    <w:rsid w:val="00AC5F7E"/>
    <w:rsid w:val="00AE447A"/>
    <w:rsid w:val="00AF0FBD"/>
    <w:rsid w:val="00B0601C"/>
    <w:rsid w:val="00BF69B5"/>
    <w:rsid w:val="00C3463C"/>
    <w:rsid w:val="00C543AE"/>
    <w:rsid w:val="00CD6531"/>
    <w:rsid w:val="00D00585"/>
    <w:rsid w:val="00D3171E"/>
    <w:rsid w:val="00D86000"/>
    <w:rsid w:val="00DF7FA4"/>
    <w:rsid w:val="00E3460D"/>
    <w:rsid w:val="00E611B1"/>
    <w:rsid w:val="00E879C8"/>
    <w:rsid w:val="00EB6B7C"/>
    <w:rsid w:val="00EC066C"/>
    <w:rsid w:val="00FB6E1F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D30E5426-5F90-49E7-BD62-9A693EBB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8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6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lista-dekorfrg1">
    <w:name w:val="Light List Accent 1"/>
    <w:basedOn w:val="Normaltabell"/>
    <w:uiPriority w:val="61"/>
    <w:rsid w:val="0012576E"/>
    <w:pPr>
      <w:spacing w:after="0" w:line="240" w:lineRule="auto"/>
    </w:pPr>
    <w:tblPr>
      <w:tblStyleRowBandSize w:val="1"/>
      <w:tblStyleColBandSize w:val="1"/>
      <w:tblBorders>
        <w:top w:val="single" w:sz="8" w:space="0" w:color="9C6114" w:themeColor="accent1"/>
        <w:left w:val="single" w:sz="8" w:space="0" w:color="9C6114" w:themeColor="accent1"/>
        <w:bottom w:val="single" w:sz="8" w:space="0" w:color="9C6114" w:themeColor="accent1"/>
        <w:right w:val="single" w:sz="8" w:space="0" w:color="9C611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11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114" w:themeColor="accent1"/>
          <w:left w:val="single" w:sz="8" w:space="0" w:color="9C6114" w:themeColor="accent1"/>
          <w:bottom w:val="single" w:sz="8" w:space="0" w:color="9C6114" w:themeColor="accent1"/>
          <w:right w:val="single" w:sz="8" w:space="0" w:color="9C61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114" w:themeColor="accent1"/>
          <w:left w:val="single" w:sz="8" w:space="0" w:color="9C6114" w:themeColor="accent1"/>
          <w:bottom w:val="single" w:sz="8" w:space="0" w:color="9C6114" w:themeColor="accent1"/>
          <w:right w:val="single" w:sz="8" w:space="0" w:color="9C6114" w:themeColor="accent1"/>
        </w:tcBorders>
      </w:tcPr>
    </w:tblStylePr>
    <w:tblStylePr w:type="band1Horz">
      <w:tblPr/>
      <w:tcPr>
        <w:tcBorders>
          <w:top w:val="single" w:sz="8" w:space="0" w:color="9C6114" w:themeColor="accent1"/>
          <w:left w:val="single" w:sz="8" w:space="0" w:color="9C6114" w:themeColor="accent1"/>
          <w:bottom w:val="single" w:sz="8" w:space="0" w:color="9C6114" w:themeColor="accent1"/>
          <w:right w:val="single" w:sz="8" w:space="0" w:color="9C6114" w:themeColor="accent1"/>
        </w:tcBorders>
      </w:tcPr>
    </w:tblStylePr>
  </w:style>
  <w:style w:type="table" w:styleId="Frgadskuggning-dekorfrg1">
    <w:name w:val="Colorful Shading Accent 1"/>
    <w:basedOn w:val="Normaltabell"/>
    <w:uiPriority w:val="71"/>
    <w:rsid w:val="0012576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9C6114" w:themeColor="accent1"/>
        <w:bottom w:val="single" w:sz="4" w:space="0" w:color="9C6114" w:themeColor="accent1"/>
        <w:right w:val="single" w:sz="4" w:space="0" w:color="9C611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0E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39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390C" w:themeColor="accent1" w:themeShade="99"/>
          <w:insideV w:val="nil"/>
        </w:tcBorders>
        <w:shd w:val="clear" w:color="auto" w:fill="5D39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90C" w:themeFill="accent1" w:themeFillShade="99"/>
      </w:tcPr>
    </w:tblStylePr>
    <w:tblStylePr w:type="band1Vert">
      <w:tblPr/>
      <w:tcPr>
        <w:shd w:val="clear" w:color="auto" w:fill="EFC288" w:themeFill="accent1" w:themeFillTint="66"/>
      </w:tcPr>
    </w:tblStylePr>
    <w:tblStylePr w:type="band1Horz">
      <w:tblPr/>
      <w:tcPr>
        <w:shd w:val="clear" w:color="auto" w:fill="ECB46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trutnt3-dekorfrg1">
    <w:name w:val="Medium Grid 3 Accent 1"/>
    <w:basedOn w:val="Normaltabell"/>
    <w:uiPriority w:val="69"/>
    <w:rsid w:val="0012576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9B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11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11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11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11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46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46B" w:themeFill="accent1" w:themeFillTint="7F"/>
      </w:tcPr>
    </w:tblStylePr>
  </w:style>
  <w:style w:type="table" w:styleId="Mellanmrktrutnt2-dekorfrg6">
    <w:name w:val="Medium Grid 2 Accent 6"/>
    <w:basedOn w:val="Normaltabell"/>
    <w:uiPriority w:val="68"/>
    <w:rsid w:val="0012576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8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79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716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4054"/>
  </w:style>
  <w:style w:type="paragraph" w:styleId="Sidfot">
    <w:name w:val="footer"/>
    <w:basedOn w:val="Normal"/>
    <w:link w:val="SidfotChar"/>
    <w:uiPriority w:val="99"/>
    <w:unhideWhenUsed/>
    <w:rsid w:val="003C4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4054"/>
  </w:style>
  <w:style w:type="paragraph" w:styleId="Brdtext">
    <w:name w:val="Body Text"/>
    <w:basedOn w:val="Normal"/>
    <w:link w:val="BrdtextChar"/>
    <w:uiPriority w:val="99"/>
    <w:unhideWhenUsed/>
    <w:rsid w:val="006C78B9"/>
    <w:pPr>
      <w:spacing w:after="120" w:line="259" w:lineRule="auto"/>
    </w:pPr>
  </w:style>
  <w:style w:type="character" w:customStyle="1" w:styleId="BrdtextChar">
    <w:name w:val="Brödtext Char"/>
    <w:basedOn w:val="Standardstycketeckensnitt"/>
    <w:link w:val="Brdtext"/>
    <w:uiPriority w:val="99"/>
    <w:rsid w:val="006C78B9"/>
  </w:style>
  <w:style w:type="character" w:styleId="Hyperlnk">
    <w:name w:val="Hyperlink"/>
    <w:basedOn w:val="Standardstycketeckensnitt"/>
    <w:uiPriority w:val="99"/>
    <w:unhideWhenUsed/>
    <w:rsid w:val="006C78B9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9331F"/>
    <w:rPr>
      <w:color w:val="800080" w:themeColor="followedHyperlink"/>
      <w:u w:val="single"/>
    </w:rPr>
  </w:style>
  <w:style w:type="table" w:styleId="Listtabell1ljus">
    <w:name w:val="List Table 1 Light"/>
    <w:basedOn w:val="Normaltabell"/>
    <w:uiPriority w:val="46"/>
    <w:rsid w:val="00587C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">
    <w:name w:val="List Table 4"/>
    <w:basedOn w:val="Normaltabell"/>
    <w:uiPriority w:val="49"/>
    <w:rsid w:val="00587C9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tshllartext">
    <w:name w:val="Placeholder Text"/>
    <w:basedOn w:val="Standardstycketeckensnitt"/>
    <w:uiPriority w:val="99"/>
    <w:semiHidden/>
    <w:rsid w:val="00723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-webben.lu.se/hr-blanketter-mallar-och-manuale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45881-4D6A-4FEB-9133-C9B561E559E5}"/>
      </w:docPartPr>
      <w:docPartBody>
        <w:p w:rsidR="001E3C88" w:rsidRDefault="001E3C88">
          <w:r w:rsidRPr="00A866F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88"/>
    <w:rsid w:val="001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E3C88"/>
    <w:rPr>
      <w:color w:val="808080"/>
    </w:rPr>
  </w:style>
  <w:style w:type="paragraph" w:customStyle="1" w:styleId="2E8EE329A88A4FABBA2F9E666DD29C2A">
    <w:name w:val="2E8EE329A88A4FABBA2F9E666DD29C2A"/>
    <w:rsid w:val="001E3C88"/>
  </w:style>
  <w:style w:type="paragraph" w:customStyle="1" w:styleId="7C594FDA700F4452ADD08A8B555CC949">
    <w:name w:val="7C594FDA700F4452ADD08A8B555CC949"/>
    <w:rsid w:val="001E3C88"/>
  </w:style>
  <w:style w:type="paragraph" w:customStyle="1" w:styleId="3D4C4E6B28AE46E6AFE0A340B68000C1">
    <w:name w:val="3D4C4E6B28AE46E6AFE0A340B68000C1"/>
    <w:rsid w:val="001E3C88"/>
  </w:style>
  <w:style w:type="paragraph" w:customStyle="1" w:styleId="A0737B15E0CF4BAFB784C0177F95468A">
    <w:name w:val="A0737B15E0CF4BAFB784C0177F95468A"/>
    <w:rsid w:val="001E3C88"/>
  </w:style>
  <w:style w:type="paragraph" w:customStyle="1" w:styleId="DFF78534E7754F3586FEC694CD578094">
    <w:name w:val="DFF78534E7754F3586FEC694CD578094"/>
    <w:rsid w:val="001E3C88"/>
  </w:style>
  <w:style w:type="paragraph" w:customStyle="1" w:styleId="774C5F148F7D4BA9853C3A9491B43A02">
    <w:name w:val="774C5F148F7D4BA9853C3A9491B43A02"/>
    <w:rsid w:val="001E3C88"/>
  </w:style>
  <w:style w:type="paragraph" w:customStyle="1" w:styleId="90036356EE3042AABE6D018C73D2ED5D">
    <w:name w:val="90036356EE3042AABE6D018C73D2ED5D"/>
    <w:rsid w:val="001E3C88"/>
  </w:style>
  <w:style w:type="paragraph" w:customStyle="1" w:styleId="0BFEDEB61B5E404F9A0BBE657AD398B2">
    <w:name w:val="0BFEDEB61B5E404F9A0BBE657AD398B2"/>
    <w:rsid w:val="001E3C88"/>
  </w:style>
  <w:style w:type="paragraph" w:customStyle="1" w:styleId="F58282D9E8AD44FAB0671071E4ADFD1E">
    <w:name w:val="F58282D9E8AD44FAB0671071E4ADFD1E"/>
    <w:rsid w:val="001E3C88"/>
  </w:style>
  <w:style w:type="paragraph" w:customStyle="1" w:styleId="E015372E629B44F1BA437AF6F80962F9">
    <w:name w:val="E015372E629B44F1BA437AF6F80962F9"/>
    <w:rsid w:val="001E3C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passat 1">
      <a:dk1>
        <a:sysClr val="windowText" lastClr="000000"/>
      </a:dk1>
      <a:lt1>
        <a:sysClr val="window" lastClr="FFFFFF"/>
      </a:lt1>
      <a:dk2>
        <a:srgbClr val="000080"/>
      </a:dk2>
      <a:lt2>
        <a:srgbClr val="EEECE1"/>
      </a:lt2>
      <a:accent1>
        <a:srgbClr val="9C6114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BC1C6-A581-4349-8D72-12541DBD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2008</Characters>
  <Application>Microsoft Office Word</Application>
  <DocSecurity>4</DocSecurity>
  <Lines>69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Anation</dc:creator>
  <cp:lastModifiedBy>Elisabet Ekenstam</cp:lastModifiedBy>
  <cp:revision>2</cp:revision>
  <cp:lastPrinted>2016-03-04T14:19:00Z</cp:lastPrinted>
  <dcterms:created xsi:type="dcterms:W3CDTF">2016-03-07T12:29:00Z</dcterms:created>
  <dcterms:modified xsi:type="dcterms:W3CDTF">2016-03-07T12:29:00Z</dcterms:modified>
</cp:coreProperties>
</file>